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94" w:rsidRDefault="00E46394">
      <w:pPr>
        <w:pStyle w:val="ConsPlusNormal"/>
        <w:jc w:val="right"/>
        <w:outlineLvl w:val="0"/>
      </w:pPr>
      <w:r>
        <w:t>Приложение N 5</w:t>
      </w:r>
    </w:p>
    <w:p w:rsidR="00E46394" w:rsidRDefault="00E46394">
      <w:pPr>
        <w:pStyle w:val="ConsPlusNormal"/>
        <w:jc w:val="right"/>
      </w:pPr>
      <w:r>
        <w:t>к приказу ФНС России</w:t>
      </w:r>
    </w:p>
    <w:p w:rsidR="00E46394" w:rsidRDefault="00E46394">
      <w:pPr>
        <w:pStyle w:val="ConsPlusNormal"/>
        <w:jc w:val="right"/>
      </w:pPr>
      <w:r>
        <w:t>от 04.09.2024 N ЕД-7-21/705@</w:t>
      </w:r>
    </w:p>
    <w:p w:rsidR="00E46394" w:rsidRDefault="00E46394">
      <w:pPr>
        <w:pStyle w:val="ConsPlusNormal"/>
        <w:ind w:firstLine="540"/>
        <w:jc w:val="both"/>
      </w:pPr>
    </w:p>
    <w:p w:rsidR="00E46394" w:rsidRDefault="00E46394">
      <w:pPr>
        <w:pStyle w:val="ConsPlusTitle"/>
        <w:jc w:val="center"/>
      </w:pPr>
      <w:r>
        <w:t>ПЕРЕЧЕНЬ</w:t>
      </w:r>
    </w:p>
    <w:p w:rsidR="00E46394" w:rsidRDefault="00E46394">
      <w:pPr>
        <w:pStyle w:val="ConsPlusTitle"/>
        <w:jc w:val="center"/>
      </w:pPr>
      <w:r>
        <w:t>ДОКУМЕНТОВ, В СООТВЕТСТВИИ С КОТОРЫМИ ФОРМИРУЮТСЯ СВЕДЕНИЯ,</w:t>
      </w:r>
    </w:p>
    <w:p w:rsidR="00E46394" w:rsidRDefault="00E46394">
      <w:pPr>
        <w:pStyle w:val="ConsPlusTitle"/>
        <w:jc w:val="center"/>
      </w:pPr>
      <w:r>
        <w:t>УКАЗАННЫЕ В ПОДПУНКТАХ 1 - 3 ПУНКТА 18 СТАТЬИ 396 НАЛОГОВОГО</w:t>
      </w:r>
    </w:p>
    <w:p w:rsidR="00E46394" w:rsidRDefault="00E46394">
      <w:pPr>
        <w:pStyle w:val="ConsPlusTitle"/>
        <w:jc w:val="center"/>
      </w:pPr>
      <w:r>
        <w:t>КОДЕКСА РОССИЙСКОЙ ФЕДЕРАЦИИ</w:t>
      </w:r>
    </w:p>
    <w:p w:rsidR="00E46394" w:rsidRDefault="00E46394">
      <w:pPr>
        <w:pStyle w:val="ConsPlusNormal"/>
        <w:ind w:firstLine="540"/>
        <w:jc w:val="both"/>
      </w:pPr>
    </w:p>
    <w:p w:rsidR="00E46394" w:rsidRDefault="00E46394">
      <w:pPr>
        <w:pStyle w:val="ConsPlusNormal"/>
        <w:ind w:firstLine="540"/>
        <w:jc w:val="both"/>
      </w:pPr>
      <w:r>
        <w:t xml:space="preserve">1. Предписание об устранении выявленных нарушений обязательных требований к использованию и охране объектов земельных отношений, вынесенное территориальным органом федерального органа исполнительной власти, уполномоченного Правительством Российской Федерации на осуществление федерального государственного земельного контроля (надзора) (далее - орган, осуществляющий государственный земельный надзор), органом, осуществляющим муниципальный земельный контроль, и содержащее сведения, указанные в </w:t>
      </w:r>
      <w:hyperlink r:id="rId4">
        <w:r>
          <w:rPr>
            <w:color w:val="0000FF"/>
          </w:rPr>
          <w:t>подпунктах 1</w:t>
        </w:r>
      </w:hyperlink>
      <w:r>
        <w:t xml:space="preserve">, </w:t>
      </w:r>
      <w:hyperlink r:id="rId5">
        <w:r>
          <w:rPr>
            <w:color w:val="0000FF"/>
          </w:rPr>
          <w:t>2 пункта 18 статьи 396</w:t>
        </w:r>
      </w:hyperlink>
      <w:r>
        <w:t xml:space="preserve"> Налогового кодекса Российской Федерации (далее - сведения о нарушениях).</w:t>
      </w:r>
    </w:p>
    <w:p w:rsidR="00E46394" w:rsidRDefault="00E46394">
      <w:pPr>
        <w:pStyle w:val="ConsPlusNormal"/>
        <w:spacing w:before="220"/>
        <w:ind w:firstLine="540"/>
        <w:jc w:val="both"/>
      </w:pPr>
      <w:r>
        <w:t xml:space="preserve">2. Постановление по делу об административном правонарушении, вынесенное в соответствии со </w:t>
      </w:r>
      <w:hyperlink r:id="rId6">
        <w:r>
          <w:rPr>
            <w:color w:val="0000FF"/>
          </w:rPr>
          <w:t>статьей 29.10</w:t>
        </w:r>
      </w:hyperlink>
      <w:r>
        <w:t xml:space="preserve"> и </w:t>
      </w:r>
      <w:hyperlink r:id="rId7">
        <w:r>
          <w:rPr>
            <w:color w:val="0000FF"/>
          </w:rPr>
          <w:t>главой 8</w:t>
        </w:r>
      </w:hyperlink>
      <w:r>
        <w:t xml:space="preserve"> Кодекса Российской Федерации об административных правонарушениях органом, осуществляющим государственный земельный надзор, и вступившее в законную силу, в котором содержатся сведения о нарушениях.</w:t>
      </w:r>
    </w:p>
    <w:p w:rsidR="00E46394" w:rsidRDefault="00E46394">
      <w:pPr>
        <w:pStyle w:val="ConsPlusNormal"/>
        <w:spacing w:before="220"/>
        <w:ind w:firstLine="540"/>
        <w:jc w:val="both"/>
      </w:pPr>
      <w:r>
        <w:t>3. Решение (определение, постановление) суда, вступившее в законную силу и направленное в соответствии с процессуальным законодательством Российской Федерации в орган, осуществляющий государственный земельный надзор, орган, осуществляющий муниципальный земельный контроль, в котором содержатся сведения о нарушениях или об отмене документа, на основании которого были представлены сведения о нарушениях.</w:t>
      </w:r>
    </w:p>
    <w:p w:rsidR="00E46394" w:rsidRDefault="00E46394">
      <w:pPr>
        <w:pStyle w:val="ConsPlusNormal"/>
        <w:spacing w:before="220"/>
        <w:ind w:firstLine="540"/>
        <w:jc w:val="both"/>
      </w:pPr>
      <w:r>
        <w:t xml:space="preserve">4. Представление об устранении нарушений закона, внесенное в соответствии с </w:t>
      </w:r>
      <w:hyperlink r:id="rId8">
        <w:r>
          <w:rPr>
            <w:color w:val="0000FF"/>
          </w:rPr>
          <w:t>абзацем четвертым пункта 3 статьи 22</w:t>
        </w:r>
      </w:hyperlink>
      <w:r>
        <w:t xml:space="preserve"> Федерального закона от 17.01.1992 N 2202-1 "О прокуратуре Российской Федерации" прокурором или его заместителем в орган, осуществляющий государственный земельный надзор, орган, осуществляющий муниципальный земельный контроль, в котором содержатся сведения о нарушениях или об отмене документа, на основании которого были представлены сведения о нарушениях.</w:t>
      </w:r>
    </w:p>
    <w:p w:rsidR="00E46394" w:rsidRDefault="00E46394">
      <w:pPr>
        <w:pStyle w:val="ConsPlusNormal"/>
        <w:spacing w:before="220"/>
        <w:ind w:firstLine="540"/>
        <w:jc w:val="both"/>
      </w:pPr>
      <w:r>
        <w:t xml:space="preserve">5. Представление об устранении причин и условий, способствовавших совершению административного правонарушения, направленное в соответствии со </w:t>
      </w:r>
      <w:hyperlink r:id="rId9">
        <w:r>
          <w:rPr>
            <w:color w:val="0000FF"/>
          </w:rPr>
          <w:t>статьей 29.13</w:t>
        </w:r>
      </w:hyperlink>
      <w:r>
        <w:t xml:space="preserve"> Кодекса Российской Федерации об административных правонарушениях в орган, осуществляющий государственный земельный надзор, орган, осуществляющий муниципальный земельный контроль, в котором содержатся сведения о нарушениях или об отмене документа, на основании которого были представлены сведения о нарушениях.</w:t>
      </w:r>
    </w:p>
    <w:p w:rsidR="00E46394" w:rsidRDefault="00E46394">
      <w:pPr>
        <w:pStyle w:val="ConsPlusNormal"/>
        <w:spacing w:before="220"/>
        <w:ind w:firstLine="540"/>
        <w:jc w:val="both"/>
      </w:pPr>
      <w:r>
        <w:t xml:space="preserve">6. Документ, составленный органом, осуществляющим государственный земельный надзор, органом, осуществляющим муниципальный земельный контроль, по результатам контрольных (надзорных) мероприятий, проведение которых предусматривает взаимодействие с контролируемыми лицами,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в котором содержатся сведения о нарушениях.</w:t>
      </w:r>
    </w:p>
    <w:p w:rsidR="00E46394" w:rsidRDefault="00E46394">
      <w:pPr>
        <w:pStyle w:val="ConsPlusNormal"/>
        <w:spacing w:before="220"/>
        <w:ind w:firstLine="540"/>
        <w:jc w:val="both"/>
      </w:pPr>
      <w:r>
        <w:t xml:space="preserve">7. Решение об отмене документа, на основании которого были представлены сведения о нарушениях, принятое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процессуальным законодательством Российской Федерации.</w:t>
      </w:r>
      <w:bookmarkStart w:id="0" w:name="_GoBack"/>
      <w:bookmarkEnd w:id="0"/>
    </w:p>
    <w:sectPr w:rsidR="00E46394" w:rsidSect="0020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4"/>
    <w:rsid w:val="002D34C5"/>
    <w:rsid w:val="00E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EBA9E-0D8D-4F46-9005-731A4E8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6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15&amp;dst=1001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9356&amp;dst=10314" TargetMode="External"/><Relationship Id="rId12" Type="http://schemas.openxmlformats.org/officeDocument/2006/relationships/hyperlink" Target="https://login.consultant.ru/link/?req=doc&amp;base=LAW&amp;n=4893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56&amp;dst=102784" TargetMode="External"/><Relationship Id="rId11" Type="http://schemas.openxmlformats.org/officeDocument/2006/relationships/hyperlink" Target="https://login.consultant.ru/link/?req=doc&amp;base=LAW&amp;n=480240" TargetMode="External"/><Relationship Id="rId5" Type="http://schemas.openxmlformats.org/officeDocument/2006/relationships/hyperlink" Target="https://login.consultant.ru/link/?req=doc&amp;base=LAW&amp;n=489355&amp;dst=21424" TargetMode="External"/><Relationship Id="rId10" Type="http://schemas.openxmlformats.org/officeDocument/2006/relationships/hyperlink" Target="https://login.consultant.ru/link/?req=doc&amp;base=LAW&amp;n=480240" TargetMode="External"/><Relationship Id="rId4" Type="http://schemas.openxmlformats.org/officeDocument/2006/relationships/hyperlink" Target="https://login.consultant.ru/link/?req=doc&amp;base=LAW&amp;n=489355&amp;dst=21423" TargetMode="External"/><Relationship Id="rId9" Type="http://schemas.openxmlformats.org/officeDocument/2006/relationships/hyperlink" Target="https://login.consultant.ru/link/?req=doc&amp;base=LAW&amp;n=489356&amp;dst=1028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 Галина Николаевна</dc:creator>
  <cp:keywords/>
  <dc:description/>
  <cp:lastModifiedBy>Акулова Галина Николаевна</cp:lastModifiedBy>
  <cp:revision>1</cp:revision>
  <dcterms:created xsi:type="dcterms:W3CDTF">2024-11-05T04:40:00Z</dcterms:created>
  <dcterms:modified xsi:type="dcterms:W3CDTF">2024-11-05T04:40:00Z</dcterms:modified>
</cp:coreProperties>
</file>